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C70538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C70538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C70538" w:rsidRDefault="002C482E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24</w:t>
            </w:r>
            <w:r w:rsidR="00212AE1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C2607A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C70538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C70538" w:rsidRDefault="00C2607A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C70538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B03C7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B03C7" w:rsidRPr="00C70538" w:rsidRDefault="000D3D52" w:rsidP="004A0F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C7" w:rsidRPr="00C70538" w:rsidRDefault="005B03C7" w:rsidP="005B03C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ჯანდაცვის სამინისტრო</w:t>
            </w:r>
          </w:p>
          <w:p w:rsidR="005B03C7" w:rsidRPr="00C70538" w:rsidRDefault="005B03C7" w:rsidP="005B03C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B03C7" w:rsidRPr="00C70538" w:rsidRDefault="005B03C7" w:rsidP="005B03C7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hAnsi="Sylfaen"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Style w:val="normalchar"/>
                <w:rFonts w:ascii="Sylfaen" w:hAnsi="Sylfaen"/>
                <w:bCs/>
                <w:sz w:val="24"/>
                <w:szCs w:val="24"/>
              </w:rPr>
              <w:t>ჯანდაცვის სამინისტროსა და სადაზღვევო კომპანია ჯიპიაი ჰოლდინგი“-ს დასაქმების ფორუმი</w:t>
            </w:r>
          </w:p>
          <w:p w:rsidR="005B03C7" w:rsidRPr="00C70538" w:rsidRDefault="005B03C7" w:rsidP="005B03C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Style w:val="normalchar"/>
                <w:rFonts w:ascii="Sylfaen" w:hAnsi="Sylfaen"/>
                <w:b/>
                <w:bCs/>
                <w:sz w:val="24"/>
                <w:szCs w:val="24"/>
              </w:rPr>
              <w:t xml:space="preserve">ძირითადი გზავნილი: </w:t>
            </w:r>
            <w:r w:rsidRPr="00C70538">
              <w:rPr>
                <w:rStyle w:val="normalchar"/>
                <w:rFonts w:ascii="Sylfaen" w:hAnsi="Sylfaen"/>
                <w:sz w:val="24"/>
                <w:szCs w:val="24"/>
              </w:rPr>
              <w:t>სახელმწიფოსა და კერძო სექტორის თანამშრომლობით მთელი საქართველოს მასშტაბით 300 სამუშაო ადგილი  შეიქმნება</w:t>
            </w:r>
            <w:r w:rsidRPr="00C70538">
              <w:rPr>
                <w:rStyle w:val="normalchar"/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5B03C7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B03C7" w:rsidRPr="00C70538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C7" w:rsidRPr="00C70538" w:rsidRDefault="005B03C7" w:rsidP="004A5E9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C7053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B03C7" w:rsidRPr="00C70538" w:rsidRDefault="005B03C7" w:rsidP="004A5E9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70538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24-25 თებერვალი</w:t>
            </w:r>
          </w:p>
          <w:p w:rsidR="005B03C7" w:rsidRPr="00C70538" w:rsidRDefault="005B03C7" w:rsidP="004A5E9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</w:rPr>
              <w:t>1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C70538">
              <w:rPr>
                <w:rFonts w:ascii="Sylfaen" w:hAnsi="Sylfaen"/>
                <w:sz w:val="24"/>
                <w:szCs w:val="24"/>
              </w:rPr>
              <w:t>0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5B03C7" w:rsidRPr="00C70538" w:rsidRDefault="005B03C7" w:rsidP="004A5E9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პენიტენციურ სისტემაში ფარმაცევტული პროდუქტისა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და სამედიცინო სახარჯი მასალის ბრუნვის წესები</w:t>
            </w:r>
          </w:p>
          <w:p w:rsidR="005B03C7" w:rsidRPr="00C70538" w:rsidRDefault="005B03C7" w:rsidP="006B00F3">
            <w:pPr>
              <w:pStyle w:val="NoSpacing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აღნიშნულ გადამზადებას ითვალისწინებს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სასჯელაღსრულებისა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 პრობაციის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მინისტრის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ბრძანება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- "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სასჯელაღსრულებისა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პრობაციის სამინისტროს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პენიტენციურ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დაწესებულებებსა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მმართველობის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სფეროში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მოქმედი საჯარო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სამართლის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იურიდიული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პირის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-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პრობაციის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ეროვნული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სააგენტოს ტერიტორიული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ორგანოს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თავისუფლების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შეზღუდვის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დაწესებულებაში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ფარმაცევტული პროდუქტისა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სამედიცინო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სახარჯი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მასალის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შეძენის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,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მიღების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,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შენახვის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,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აღრიცხვის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,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,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ხარჯებში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ჩამოწერისა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განადგურების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წესის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შესახებ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“, რომელიც ძალაში 2017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წლის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15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მარტიდან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შევა.</w:t>
            </w:r>
          </w:p>
        </w:tc>
      </w:tr>
      <w:tr w:rsidR="00740BFB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0BFB" w:rsidRPr="00C70538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FB" w:rsidRPr="00C70538" w:rsidRDefault="00740BFB" w:rsidP="00740BF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40BFB" w:rsidRPr="00C70538" w:rsidRDefault="00740BFB" w:rsidP="00740BF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740BFB" w:rsidRPr="00C70538" w:rsidRDefault="00740BFB" w:rsidP="00740BF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ვიქტორ დოლიძის შეხვედრა საქართველოში EUMM-ის მისიის ხელმძღვანელთან კესტუტის იანკაუსკასთან</w:t>
            </w:r>
          </w:p>
        </w:tc>
      </w:tr>
      <w:tr w:rsidR="00740BFB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0BFB" w:rsidRPr="00C70538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FB" w:rsidRPr="00C70538" w:rsidRDefault="00740BFB" w:rsidP="00BA094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740BFB" w:rsidRPr="00C70538" w:rsidRDefault="00740BFB" w:rsidP="00BA094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11:30</w:t>
            </w:r>
          </w:p>
          <w:p w:rsidR="00740BFB" w:rsidRPr="00C70538" w:rsidRDefault="00740BFB" w:rsidP="00BA094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გამარჯვება - </w:t>
            </w:r>
            <w:r w:rsidRPr="00C70538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ჯანსაღი ცხოვრების წესის დანერგვის ხელშეწყობა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სკოლებში</w:t>
            </w:r>
          </w:p>
          <w:p w:rsidR="00740BFB" w:rsidRPr="00C70538" w:rsidRDefault="00740BFB" w:rsidP="006B00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C7053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მინისტრის ინიციატივით სკოლებში  ჯანსაღი ცხოვრების წესი მკვიდრდება.</w:t>
            </w:r>
          </w:p>
        </w:tc>
      </w:tr>
      <w:tr w:rsidR="00740BFB" w:rsidRPr="00C70538" w:rsidTr="00740BFB">
        <w:trPr>
          <w:trHeight w:val="2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0BFB" w:rsidRPr="00C70538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FB" w:rsidRPr="00C70538" w:rsidRDefault="00740BFB" w:rsidP="00740BF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40BFB" w:rsidRPr="00C70538" w:rsidRDefault="00740BFB" w:rsidP="00740BF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740BFB" w:rsidRPr="00C70538" w:rsidRDefault="00740BFB" w:rsidP="00740BF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ვიქტორ დოლიძის გამოსვლა ექსპერტების დისკუსიაზე</w:t>
            </w:r>
            <w:r w:rsidRPr="00C70538">
              <w:rPr>
                <w:rFonts w:ascii="Sylfaen" w:hAnsi="Sylfaen" w:cs="Segoe UI"/>
                <w:sz w:val="24"/>
                <w:szCs w:val="24"/>
                <w:shd w:val="clear" w:color="auto" w:fill="FFFFFF"/>
                <w:lang w:val="ka-GE"/>
              </w:rPr>
              <w:t xml:space="preserve"> “</w:t>
            </w:r>
            <w:r w:rsidRPr="00C7053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საქართველო</w:t>
            </w:r>
            <w:r w:rsidRPr="00C70538">
              <w:rPr>
                <w:rFonts w:ascii="Sylfaen" w:hAnsi="Sylfaen" w:cs="Segoe UI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ცვალებად</w:t>
            </w:r>
            <w:r w:rsidRPr="00C70538">
              <w:rPr>
                <w:rFonts w:ascii="Sylfaen" w:hAnsi="Sylfaen" w:cs="Segoe UI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საერთაშორისო</w:t>
            </w:r>
            <w:r w:rsidRPr="00C70538">
              <w:rPr>
                <w:rFonts w:ascii="Sylfaen" w:hAnsi="Sylfaen" w:cs="Segoe UI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გარემოში</w:t>
            </w:r>
            <w:r w:rsidRPr="00C70538">
              <w:rPr>
                <w:rFonts w:ascii="Sylfaen" w:hAnsi="Sylfaen" w:cs="Segoe UI"/>
                <w:sz w:val="24"/>
                <w:szCs w:val="24"/>
                <w:shd w:val="clear" w:color="auto" w:fill="FFFFFF"/>
                <w:lang w:val="ka-GE"/>
              </w:rPr>
              <w:t>“</w:t>
            </w:r>
          </w:p>
        </w:tc>
      </w:tr>
      <w:tr w:rsidR="00F34DBA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34DBA" w:rsidRPr="00C70538" w:rsidRDefault="00F34DBA" w:rsidP="00F34DB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DBA" w:rsidRPr="00C70538" w:rsidRDefault="00F34DBA" w:rsidP="00F34D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ჯანდაცვის სამინისტრო</w:t>
            </w:r>
          </w:p>
          <w:p w:rsidR="00F34DBA" w:rsidRPr="00C70538" w:rsidRDefault="00F34DBA" w:rsidP="00F34DB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F34DBA" w:rsidRPr="00C70538" w:rsidRDefault="00F34DBA" w:rsidP="00F34DBA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hAnsi="Sylfaen"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BMJ–ის ახალი საგანმანათლებლო ინიციატივა საქართველოს კლინიკური მედიცინის სპეციალისტებისთვის</w:t>
            </w:r>
          </w:p>
          <w:p w:rsidR="00F34DBA" w:rsidRPr="00C70538" w:rsidRDefault="00F34DBA" w:rsidP="00F34DB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გზავნილი: </w:t>
            </w:r>
            <w:r w:rsidRPr="00C70538">
              <w:rPr>
                <w:rFonts w:ascii="Sylfaen" w:eastAsia="Calibri" w:hAnsi="Sylfaen" w:cs="Arial"/>
                <w:sz w:val="24"/>
                <w:szCs w:val="24"/>
                <w:lang w:val="ka-GE"/>
              </w:rPr>
              <w:t>სამინისტრო პერმანენტულად ზრუნავს ექიემების კვალიფიკაციის ამაღლებაზე.</w:t>
            </w:r>
          </w:p>
        </w:tc>
      </w:tr>
      <w:tr w:rsidR="008B0E79" w:rsidRPr="006242BD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79" w:rsidRPr="008B0E79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B0E7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8B0E79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8B0E79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8B0E79" w:rsidRPr="008B0E79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8B0E7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B0E7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11:00</w:t>
            </w:r>
          </w:p>
          <w:p w:rsidR="008B0E79" w:rsidRPr="008B0E79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8B0E7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B0E7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Check in Georgia 2017-ის ფარგლებში დაგეგმილი ღონისძიებების გაცნობა</w:t>
            </w:r>
          </w:p>
          <w:p w:rsidR="008B0E79" w:rsidRPr="008B0E79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8B0E7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გზავნილები: </w:t>
            </w:r>
            <w:r w:rsidRPr="008B0E7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იმ ღონისძიებებს შორის, რომლებიც 2017 წელს Check in  Georgia-ს ფარგლებშია დაგეგმილი,  უკვე შეგვიძლია დავასახელოთ საბავშვო ევროვიზიის კონკურსი -  ის წელს საქართველოში პირველად ტარდება.</w:t>
            </w:r>
          </w:p>
          <w:p w:rsidR="008B0E79" w:rsidRPr="008B0E79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8B0E7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ასევე აღსანიშნავია ფესტივალი „ჯემ ფესტი,“ რომელიც 33 დღის განმავლობაში 500-ზე მეტ არტისტს და 130 000-ზე მეტ მსმენელს უმასპინძლებს ანაკლიაში.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0E7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გარდა ამისა, Check in  Georgia-ს ფარგლებში საქართველოში კონცერტს გამართავს  ყველა დროის ერთ-ერთი საუკეთესო  ჯგუფი „Aerosmith“ კონცერტი შეკვეთილში, 20 მაისს, „Black Sea Arena”-ს  სცენაზე ჩატარდება.</w:t>
            </w:r>
          </w:p>
        </w:tc>
      </w:tr>
      <w:tr w:rsidR="008B0E79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C70538">
              <w:rPr>
                <w:rFonts w:ascii="Sylfaen" w:hAnsi="Sylfaen"/>
                <w:sz w:val="24"/>
                <w:szCs w:val="24"/>
              </w:rPr>
              <w:t>6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1919-21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წლებში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დამოუკიდებლობისათვის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ბრძოლაში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დაღუპული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გმირების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ხსოვნის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პატივსაცემად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მემორიალის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გახსნა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ეროვნული თავდაცვის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ტერიტორიაზე</w:t>
            </w:r>
          </w:p>
        </w:tc>
      </w:tr>
      <w:tr w:rsidR="008B0E79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16:00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ვიქტორ დოლიძის შეხვედრა </w:t>
            </w:r>
            <w:r w:rsidRPr="00C7053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სტრატკომის სამუშაო</w:t>
            </w:r>
            <w:r w:rsidRPr="00C70538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ჯგუფთან (საელჩოები)</w:t>
            </w:r>
          </w:p>
        </w:tc>
      </w:tr>
      <w:tr w:rsidR="008B0E79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C7053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თბილისის პრობაციის ბიუროში აღრიცხვაზე მყოფი 3  პირობით მსჯავრდებული ქალი, პრობაციის ოფიცერთან ერთად, დღის განმავლობაში დახმარებას გაუწევს სათნოების სახლ „კათარზისის“ წარმომადგენლებს. პრობაციონერები დაეხმარებიან მათ ბენეფიციარებისთვის სადილის მიწოდებასა და პანსიონატის დალაგებაში.</w:t>
            </w:r>
          </w:p>
        </w:tc>
      </w:tr>
      <w:tr w:rsidR="008B0E79" w:rsidRPr="00C70538" w:rsidTr="008B0E79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C7053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კულტურული ღონისძიება</w:t>
            </w:r>
          </w:p>
          <w:p w:rsidR="008B0E79" w:rsidRPr="00C70538" w:rsidRDefault="008B0E79" w:rsidP="008B0E7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პრობაციის ეროვნული სააგენტოს ორგანიზებით, პარლამენტის ეროვნული ბიბლიოთეკის მცირე დარბაზში, თბილისის პრობაციის ბიუროში აღრიცხვაზე მყოფი 20 პირობით მსჯავრდებული დაესწრება კულტურულ ღონისძიებას. ბენეფიციარებს შეხვდებიან ახალგაზრდა ქართველი პოეტები, რომლებიც პირობით მსჯავრდებულებს  თავის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შემოქმედებას გააცნობენ. ასევე გაიმართება დისკუსია პრობაციონერებისთვის საინტერესო საკითხებზე.</w:t>
            </w:r>
          </w:p>
        </w:tc>
      </w:tr>
      <w:tr w:rsidR="008B0E79" w:rsidRPr="00C7053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E79" w:rsidRPr="00C70538" w:rsidRDefault="008B0E79" w:rsidP="00E548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79" w:rsidRPr="00C70538" w:rsidRDefault="008B0E79" w:rsidP="00E548E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C7053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C7053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B0E79" w:rsidRPr="00C70538" w:rsidRDefault="008B0E79" w:rsidP="00E548E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E79" w:rsidRPr="00C70538" w:rsidRDefault="008B0E79" w:rsidP="00E548E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სოფელ ასურეთში მდებარე ადგილობრივი მნიშვნელობის საავტომობილო გზის რეაბილიტაციის და საკანალიზაციო სისტემის მოწყობისათვის საჭირო სამშენებლო სამუშაოები</w:t>
            </w:r>
          </w:p>
          <w:p w:rsidR="008B0E79" w:rsidRPr="00C70538" w:rsidRDefault="008B0E79" w:rsidP="00E548E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შვაბების ქუჩა და ტროტუარები მოეწყობა ქვაფენილით. მოწესრიგდება სასმელი და სარწყავი წყლის სისტემები, საკანალიზაციო და სანიაღვრე ქსელები.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კულტურული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მემკვიდრეობის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რეკომენდაციით, 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დაგეგმილია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ღობეებისა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ჭიშკრების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აღდგენა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ძველი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იერ-სახით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8B0E79" w:rsidRPr="00C70538" w:rsidRDefault="008B0E79" w:rsidP="00E548E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სოფელ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ასურეთში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XIX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საუკუნის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20–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იან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წლებში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ჩაასახლეს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გერმანელები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დასახლებამ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იარსება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მე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-20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საუკუნის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40 -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იან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წლებამდე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. შესაბამისად,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სოფელში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დღემდე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შემორჩენილია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გერმანული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არქიტექტურის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ნიმუშები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საცხოვრებელი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სახლები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, 1871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წელს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აშენებული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ძველი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გერმანული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ეკლესია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გერმანული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70538">
              <w:rPr>
                <w:rFonts w:ascii="Sylfaen" w:hAnsi="Sylfaen" w:cs="Sylfaen"/>
                <w:sz w:val="24"/>
                <w:szCs w:val="24"/>
                <w:lang w:val="ka-GE"/>
              </w:rPr>
              <w:t>სასაფლაო</w:t>
            </w:r>
            <w:r w:rsidRPr="00C70538">
              <w:rPr>
                <w:rFonts w:ascii="Sylfaen" w:hAnsi="Sylfaen"/>
                <w:sz w:val="24"/>
                <w:szCs w:val="24"/>
                <w:lang w:val="ka-GE"/>
              </w:rPr>
              <w:t>. მხატვრულ-არქიტექტურული ღირებულების მქონე ობიექტების აღდგენაზე მუნიციპალური განვითარების ფონდი იზრუნებს.</w:t>
            </w:r>
          </w:p>
        </w:tc>
      </w:tr>
    </w:tbl>
    <w:p w:rsidR="00F34DBA" w:rsidRPr="00C70538" w:rsidRDefault="00F34DBA" w:rsidP="00414456">
      <w:pPr>
        <w:rPr>
          <w:rFonts w:ascii="Sylfaen" w:hAnsi="Sylfaen"/>
          <w:sz w:val="24"/>
          <w:szCs w:val="24"/>
        </w:rPr>
      </w:pPr>
    </w:p>
    <w:p w:rsidR="00D12A5E" w:rsidRPr="00C70538" w:rsidRDefault="00F34DBA" w:rsidP="00414456">
      <w:pPr>
        <w:rPr>
          <w:rFonts w:ascii="Sylfaen" w:hAnsi="Sylfaen"/>
          <w:sz w:val="24"/>
          <w:szCs w:val="24"/>
        </w:rPr>
      </w:pPr>
      <w:r w:rsidRPr="00C70538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C70538" w:rsidTr="00C675A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C70538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C70538" w:rsidRDefault="002C482E" w:rsidP="002C482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25</w:t>
            </w:r>
            <w:r w:rsidR="00212AE1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171DF7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C70538" w:rsidTr="00C675A4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C70538" w:rsidRDefault="00171DF7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C70538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463FD" w:rsidRPr="00C70538" w:rsidTr="00C675A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63FD" w:rsidRPr="00C70538" w:rsidRDefault="00B463FD" w:rsidP="00B463F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D" w:rsidRPr="005A2C72" w:rsidRDefault="00B463FD" w:rsidP="00B463F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B463FD" w:rsidRPr="005A2C72" w:rsidRDefault="00B463FD" w:rsidP="00B463F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B463FD" w:rsidRPr="005A2C72" w:rsidRDefault="00B463FD" w:rsidP="00B463F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5A2C72">
              <w:rPr>
                <w:rFonts w:ascii="Sylfaen" w:hAnsi="Sylfaen" w:cs="Sylfaen"/>
                <w:sz w:val="24"/>
                <w:szCs w:val="24"/>
                <w:lang w:val="ka-GE"/>
              </w:rPr>
              <w:t>ქართული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 xml:space="preserve"> ლიტერატურის თეატრალური ფესტივალის დასკვნითი ღონისძიება</w:t>
            </w:r>
          </w:p>
          <w:p w:rsidR="00B463FD" w:rsidRPr="005A2C72" w:rsidRDefault="00B463FD" w:rsidP="00B463F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5A2C7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მნიშვნელოვანია სკოლის მოსწავლეების  ხელოვნებით დაინტერესება, ეს მათ ჰარმონიულ განვითარებას უწყობს ხელს.</w:t>
            </w:r>
          </w:p>
        </w:tc>
      </w:tr>
      <w:tr w:rsidR="00CD0C37" w:rsidRPr="00C70538" w:rsidTr="00C675A4">
        <w:trPr>
          <w:trHeight w:val="7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0C37" w:rsidRPr="00C70538" w:rsidRDefault="00CD0C37" w:rsidP="00CD0C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37" w:rsidRPr="005A2C72" w:rsidRDefault="00CD0C37" w:rsidP="00CD0C3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CD0C37" w:rsidRPr="005A2C72" w:rsidRDefault="00CD0C37" w:rsidP="00CD0C3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D0C37" w:rsidRPr="005A2C72" w:rsidRDefault="00CD0C37" w:rsidP="00CD0C3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გიგლა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აგულაშვილი</w:t>
            </w:r>
            <w:r w:rsidRPr="005A2C7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ახალციხის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მუნიციპალიტეტში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ადგილობრივ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მოსახელობასა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მონადირეებს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შეხვდება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სადაც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"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ნადირობის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5A2C72">
              <w:rPr>
                <w:rFonts w:ascii="Sylfaen" w:hAnsi="Sylfaen"/>
                <w:sz w:val="24"/>
                <w:szCs w:val="24"/>
              </w:rPr>
              <w:t xml:space="preserve">" </w:t>
            </w:r>
            <w:r w:rsidRPr="005A2C72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</w:p>
        </w:tc>
      </w:tr>
      <w:tr w:rsidR="00C675A4" w:rsidRPr="00C70538" w:rsidTr="00C675A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75A4" w:rsidRPr="00C70538" w:rsidRDefault="00C675A4" w:rsidP="00CD0C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5A2C72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შსს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5A2C7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17:00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5A2C7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შსს-ს საგანგებო სიტუაციების მართვის სააგენტოს თანამშრომლის მონაწილეობა საერთაშორისო შეჯიბრში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გზავნილები:  </w:t>
            </w:r>
            <w:r w:rsidRPr="005A2C72">
              <w:rPr>
                <w:rFonts w:ascii="Sylfaen" w:hAnsi="Sylfaen"/>
                <w:bCs/>
                <w:sz w:val="24"/>
                <w:szCs w:val="24"/>
                <w:highlight w:val="yellow"/>
                <w:lang w:val="ka-GE"/>
              </w:rPr>
              <w:t>შსს-ს საგანგებო სიტუაციების მართვის სააგენტოს პოპულარიზაცია და სააგენტოს თანამშრომლების მიერ ჯანსაღი ცხოვრების პროპაგანდა.</w:t>
            </w:r>
          </w:p>
        </w:tc>
      </w:tr>
      <w:tr w:rsidR="00C675A4" w:rsidRPr="00C70538" w:rsidTr="00C675A4">
        <w:trPr>
          <w:trHeight w:val="5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75A4" w:rsidRPr="00C70538" w:rsidRDefault="00C675A4" w:rsidP="00D8205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5A2C72">
              <w:rPr>
                <w:rFonts w:ascii="Sylfaen" w:hAnsi="Sylfaen" w:cs="Sylfaen"/>
                <w:sz w:val="24"/>
                <w:szCs w:val="24"/>
                <w:lang w:val="ka-GE"/>
              </w:rPr>
              <w:t>საბჭოთა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  <w:lang w:val="ka-GE"/>
              </w:rPr>
              <w:t>ოკუპაციის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A2C7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დღესთან დაკავშირებით თავდაცვის მინისტრი ლევან იზორია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მოადგილეებთან და გენერალური შტაბის უფროსთან ერთად</w:t>
            </w:r>
          </w:p>
        </w:tc>
      </w:tr>
      <w:tr w:rsidR="00C675A4" w:rsidRPr="00C70538" w:rsidTr="00C675A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75A4" w:rsidRDefault="00C675A4" w:rsidP="00D8205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5A2C7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A2C7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სოფელ ალგეთში საბავშვო ბაღის მშენებლობა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პროექტის განხორციელების შემდეგ სოფელ ალგეთის საბავშვო ბაღში 150 ბავშვის მიღება იქნება შესაძლებელი, როგორც სკოლამდელი აღზრდის ჯგუფებში, ასევე-ბაგაში.</w:t>
            </w:r>
          </w:p>
          <w:p w:rsidR="00C675A4" w:rsidRPr="005A2C72" w:rsidRDefault="00C675A4" w:rsidP="00C675A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A2C72">
              <w:rPr>
                <w:rFonts w:ascii="Sylfaen" w:hAnsi="Sylfaen"/>
                <w:sz w:val="24"/>
                <w:szCs w:val="24"/>
                <w:lang w:val="ka-GE"/>
              </w:rPr>
              <w:t>დასაქმდება ადგილობრივი მოსახლეობა. პროექტი ხელს შეუწყობს სოფელ ალგეთში სოციალურ-ეკონომიკური მდგომარეობის გაუმჯობესებას.</w:t>
            </w:r>
          </w:p>
        </w:tc>
      </w:tr>
    </w:tbl>
    <w:p w:rsidR="00FA2CD1" w:rsidRPr="00C70538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C70538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C70538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C70538" w:rsidRDefault="002C482E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26</w:t>
            </w:r>
            <w:r w:rsidR="00212AE1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9B1984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C70538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C70538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7053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C70538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345C61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345C61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053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A8" w:rsidRPr="00345C61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</w:p>
        </w:tc>
      </w:tr>
    </w:tbl>
    <w:p w:rsidR="00C675A4" w:rsidRDefault="00C675A4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C675A4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46" w:rsidRDefault="00C11846" w:rsidP="00926272">
      <w:pPr>
        <w:spacing w:after="0" w:line="240" w:lineRule="auto"/>
      </w:pPr>
      <w:r>
        <w:separator/>
      </w:r>
    </w:p>
  </w:endnote>
  <w:endnote w:type="continuationSeparator" w:id="0">
    <w:p w:rsidR="00C11846" w:rsidRDefault="00C11846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2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46" w:rsidRDefault="00C11846" w:rsidP="00926272">
      <w:pPr>
        <w:spacing w:after="0" w:line="240" w:lineRule="auto"/>
      </w:pPr>
      <w:r>
        <w:separator/>
      </w:r>
    </w:p>
  </w:footnote>
  <w:footnote w:type="continuationSeparator" w:id="0">
    <w:p w:rsidR="00C11846" w:rsidRDefault="00C11846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7BC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70D"/>
    <w:rsid w:val="000B5A16"/>
    <w:rsid w:val="000B5EAC"/>
    <w:rsid w:val="000B7F2E"/>
    <w:rsid w:val="000C0683"/>
    <w:rsid w:val="000C7D93"/>
    <w:rsid w:val="000D105B"/>
    <w:rsid w:val="000D1441"/>
    <w:rsid w:val="000D1C84"/>
    <w:rsid w:val="000D2431"/>
    <w:rsid w:val="000D3D52"/>
    <w:rsid w:val="000D49EE"/>
    <w:rsid w:val="000D4AB9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40752"/>
    <w:rsid w:val="001409CA"/>
    <w:rsid w:val="00141042"/>
    <w:rsid w:val="001410ED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1CCA"/>
    <w:rsid w:val="0016235F"/>
    <w:rsid w:val="00164786"/>
    <w:rsid w:val="00164CEF"/>
    <w:rsid w:val="00167E5F"/>
    <w:rsid w:val="00170B0D"/>
    <w:rsid w:val="0017103A"/>
    <w:rsid w:val="00171DF7"/>
    <w:rsid w:val="00172220"/>
    <w:rsid w:val="00172A16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C62E9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2F3"/>
    <w:rsid w:val="001E66BD"/>
    <w:rsid w:val="001F2469"/>
    <w:rsid w:val="001F31AD"/>
    <w:rsid w:val="001F35E1"/>
    <w:rsid w:val="001F55EF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7689"/>
    <w:rsid w:val="00220FB9"/>
    <w:rsid w:val="00221A9E"/>
    <w:rsid w:val="0022267E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54BC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482E"/>
    <w:rsid w:val="002C53C4"/>
    <w:rsid w:val="002C5F27"/>
    <w:rsid w:val="002C734D"/>
    <w:rsid w:val="002D0313"/>
    <w:rsid w:val="002D0754"/>
    <w:rsid w:val="002D0A0D"/>
    <w:rsid w:val="002D0B66"/>
    <w:rsid w:val="002D4D30"/>
    <w:rsid w:val="002D7400"/>
    <w:rsid w:val="002D76CB"/>
    <w:rsid w:val="002E0469"/>
    <w:rsid w:val="002E12A0"/>
    <w:rsid w:val="002E21D7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3D1C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5C61"/>
    <w:rsid w:val="00346C8B"/>
    <w:rsid w:val="0034753A"/>
    <w:rsid w:val="0035027C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90D5A"/>
    <w:rsid w:val="00393019"/>
    <w:rsid w:val="00393067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3D0"/>
    <w:rsid w:val="003E2F37"/>
    <w:rsid w:val="003E3E17"/>
    <w:rsid w:val="003E41DD"/>
    <w:rsid w:val="003E4B47"/>
    <w:rsid w:val="003E5288"/>
    <w:rsid w:val="003E7CDF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429"/>
    <w:rsid w:val="004065FA"/>
    <w:rsid w:val="00410C0C"/>
    <w:rsid w:val="004124ED"/>
    <w:rsid w:val="00412708"/>
    <w:rsid w:val="00413166"/>
    <w:rsid w:val="00413B2E"/>
    <w:rsid w:val="00414456"/>
    <w:rsid w:val="0041518A"/>
    <w:rsid w:val="004167D1"/>
    <w:rsid w:val="0041681C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A5E9A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26CC"/>
    <w:rsid w:val="00503713"/>
    <w:rsid w:val="00504475"/>
    <w:rsid w:val="00506D53"/>
    <w:rsid w:val="00507E02"/>
    <w:rsid w:val="00507E18"/>
    <w:rsid w:val="005106A3"/>
    <w:rsid w:val="00510CC1"/>
    <w:rsid w:val="005114FC"/>
    <w:rsid w:val="00511ED8"/>
    <w:rsid w:val="005126F7"/>
    <w:rsid w:val="00514E56"/>
    <w:rsid w:val="00515EE4"/>
    <w:rsid w:val="00516E68"/>
    <w:rsid w:val="00517405"/>
    <w:rsid w:val="00520C76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5F8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B57"/>
    <w:rsid w:val="00545C93"/>
    <w:rsid w:val="00545ECA"/>
    <w:rsid w:val="00546144"/>
    <w:rsid w:val="00546485"/>
    <w:rsid w:val="005531C8"/>
    <w:rsid w:val="0055433E"/>
    <w:rsid w:val="005550EA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2C72"/>
    <w:rsid w:val="005A3E6E"/>
    <w:rsid w:val="005A48AD"/>
    <w:rsid w:val="005A5A79"/>
    <w:rsid w:val="005A6270"/>
    <w:rsid w:val="005B03C7"/>
    <w:rsid w:val="005B0B13"/>
    <w:rsid w:val="005B121F"/>
    <w:rsid w:val="005B16F0"/>
    <w:rsid w:val="005B1B20"/>
    <w:rsid w:val="005B2DC8"/>
    <w:rsid w:val="005B2F2C"/>
    <w:rsid w:val="005B39D7"/>
    <w:rsid w:val="005B3BCE"/>
    <w:rsid w:val="005B3D10"/>
    <w:rsid w:val="005B4054"/>
    <w:rsid w:val="005B434F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6A2"/>
    <w:rsid w:val="00600E22"/>
    <w:rsid w:val="00600E8F"/>
    <w:rsid w:val="006010BD"/>
    <w:rsid w:val="00601CC5"/>
    <w:rsid w:val="00601F3C"/>
    <w:rsid w:val="0060240F"/>
    <w:rsid w:val="00603725"/>
    <w:rsid w:val="00610AB2"/>
    <w:rsid w:val="0061176D"/>
    <w:rsid w:val="006129F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2BD"/>
    <w:rsid w:val="00624D22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77D89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D0F87"/>
    <w:rsid w:val="006D16C8"/>
    <w:rsid w:val="006D1F11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6789"/>
    <w:rsid w:val="006F7A15"/>
    <w:rsid w:val="0070089D"/>
    <w:rsid w:val="00701C70"/>
    <w:rsid w:val="00702867"/>
    <w:rsid w:val="00703A6D"/>
    <w:rsid w:val="0070424B"/>
    <w:rsid w:val="00705091"/>
    <w:rsid w:val="00705C19"/>
    <w:rsid w:val="00705CC8"/>
    <w:rsid w:val="00706340"/>
    <w:rsid w:val="007066C2"/>
    <w:rsid w:val="00706FCA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3A61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0BFB"/>
    <w:rsid w:val="007412CD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1D41"/>
    <w:rsid w:val="0082261F"/>
    <w:rsid w:val="00823B33"/>
    <w:rsid w:val="00825AB3"/>
    <w:rsid w:val="00826693"/>
    <w:rsid w:val="0082732A"/>
    <w:rsid w:val="00827558"/>
    <w:rsid w:val="00830B6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472BB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552C"/>
    <w:rsid w:val="00886AF8"/>
    <w:rsid w:val="00887140"/>
    <w:rsid w:val="0088741B"/>
    <w:rsid w:val="008876EE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0E79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B6F07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35C9"/>
    <w:rsid w:val="009540D6"/>
    <w:rsid w:val="00955023"/>
    <w:rsid w:val="00955290"/>
    <w:rsid w:val="0095615E"/>
    <w:rsid w:val="00956B9F"/>
    <w:rsid w:val="00956F69"/>
    <w:rsid w:val="009620DE"/>
    <w:rsid w:val="00963A86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30A8"/>
    <w:rsid w:val="0099786E"/>
    <w:rsid w:val="009A0222"/>
    <w:rsid w:val="009A3916"/>
    <w:rsid w:val="009A3CEA"/>
    <w:rsid w:val="009A548B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49D6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6A7E"/>
    <w:rsid w:val="009E772B"/>
    <w:rsid w:val="009F1A5B"/>
    <w:rsid w:val="009F2F42"/>
    <w:rsid w:val="009F2FF1"/>
    <w:rsid w:val="00A02F7D"/>
    <w:rsid w:val="00A05149"/>
    <w:rsid w:val="00A05DAA"/>
    <w:rsid w:val="00A06232"/>
    <w:rsid w:val="00A07F7A"/>
    <w:rsid w:val="00A10111"/>
    <w:rsid w:val="00A131A4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1365"/>
    <w:rsid w:val="00A33B2D"/>
    <w:rsid w:val="00A33BF1"/>
    <w:rsid w:val="00A350B0"/>
    <w:rsid w:val="00A353D9"/>
    <w:rsid w:val="00A36BBC"/>
    <w:rsid w:val="00A36E98"/>
    <w:rsid w:val="00A37280"/>
    <w:rsid w:val="00A379AA"/>
    <w:rsid w:val="00A37ED2"/>
    <w:rsid w:val="00A40081"/>
    <w:rsid w:val="00A460A8"/>
    <w:rsid w:val="00A474DE"/>
    <w:rsid w:val="00A5258B"/>
    <w:rsid w:val="00A53ABF"/>
    <w:rsid w:val="00A54422"/>
    <w:rsid w:val="00A55230"/>
    <w:rsid w:val="00A56056"/>
    <w:rsid w:val="00A563AB"/>
    <w:rsid w:val="00A56645"/>
    <w:rsid w:val="00A64DF9"/>
    <w:rsid w:val="00A65657"/>
    <w:rsid w:val="00A720F5"/>
    <w:rsid w:val="00A74EF6"/>
    <w:rsid w:val="00A74FAC"/>
    <w:rsid w:val="00A7553C"/>
    <w:rsid w:val="00A760A7"/>
    <w:rsid w:val="00A76147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9A0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E4A7C"/>
    <w:rsid w:val="00AF158B"/>
    <w:rsid w:val="00AF16CD"/>
    <w:rsid w:val="00AF2074"/>
    <w:rsid w:val="00AF26C7"/>
    <w:rsid w:val="00AF282C"/>
    <w:rsid w:val="00AF3A09"/>
    <w:rsid w:val="00AF3F0A"/>
    <w:rsid w:val="00AF67FD"/>
    <w:rsid w:val="00AF74E6"/>
    <w:rsid w:val="00B01412"/>
    <w:rsid w:val="00B02231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26C0"/>
    <w:rsid w:val="00B244AD"/>
    <w:rsid w:val="00B245C7"/>
    <w:rsid w:val="00B251BF"/>
    <w:rsid w:val="00B262E6"/>
    <w:rsid w:val="00B26F2F"/>
    <w:rsid w:val="00B278A1"/>
    <w:rsid w:val="00B27A63"/>
    <w:rsid w:val="00B31036"/>
    <w:rsid w:val="00B32BDF"/>
    <w:rsid w:val="00B32D92"/>
    <w:rsid w:val="00B343A2"/>
    <w:rsid w:val="00B34E27"/>
    <w:rsid w:val="00B35DB5"/>
    <w:rsid w:val="00B40AEF"/>
    <w:rsid w:val="00B40C7F"/>
    <w:rsid w:val="00B4137D"/>
    <w:rsid w:val="00B4316E"/>
    <w:rsid w:val="00B44519"/>
    <w:rsid w:val="00B45EDF"/>
    <w:rsid w:val="00B463FD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A32"/>
    <w:rsid w:val="00B57279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6188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0942"/>
    <w:rsid w:val="00BA11AC"/>
    <w:rsid w:val="00BA1247"/>
    <w:rsid w:val="00BA13A3"/>
    <w:rsid w:val="00BA18FC"/>
    <w:rsid w:val="00BA334B"/>
    <w:rsid w:val="00BA3499"/>
    <w:rsid w:val="00BA4B4B"/>
    <w:rsid w:val="00BA6AC3"/>
    <w:rsid w:val="00BA6DC6"/>
    <w:rsid w:val="00BB089C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B37"/>
    <w:rsid w:val="00BF712A"/>
    <w:rsid w:val="00BF794D"/>
    <w:rsid w:val="00C01541"/>
    <w:rsid w:val="00C03757"/>
    <w:rsid w:val="00C0451C"/>
    <w:rsid w:val="00C04731"/>
    <w:rsid w:val="00C05C1D"/>
    <w:rsid w:val="00C062EE"/>
    <w:rsid w:val="00C06DB9"/>
    <w:rsid w:val="00C071D4"/>
    <w:rsid w:val="00C07845"/>
    <w:rsid w:val="00C078FF"/>
    <w:rsid w:val="00C10CFF"/>
    <w:rsid w:val="00C11846"/>
    <w:rsid w:val="00C11ADB"/>
    <w:rsid w:val="00C1241D"/>
    <w:rsid w:val="00C127D4"/>
    <w:rsid w:val="00C12EAE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5A4"/>
    <w:rsid w:val="00C67A2E"/>
    <w:rsid w:val="00C70538"/>
    <w:rsid w:val="00C7055F"/>
    <w:rsid w:val="00C7295B"/>
    <w:rsid w:val="00C74757"/>
    <w:rsid w:val="00C74D09"/>
    <w:rsid w:val="00C75DC2"/>
    <w:rsid w:val="00C767D1"/>
    <w:rsid w:val="00C77A48"/>
    <w:rsid w:val="00C80469"/>
    <w:rsid w:val="00C81DC5"/>
    <w:rsid w:val="00C8372C"/>
    <w:rsid w:val="00C855C2"/>
    <w:rsid w:val="00C8643E"/>
    <w:rsid w:val="00C870C3"/>
    <w:rsid w:val="00C909D9"/>
    <w:rsid w:val="00C909DE"/>
    <w:rsid w:val="00C91B1E"/>
    <w:rsid w:val="00C91E5E"/>
    <w:rsid w:val="00C92C4D"/>
    <w:rsid w:val="00C96E02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4D44"/>
    <w:rsid w:val="00CC647E"/>
    <w:rsid w:val="00CD0C37"/>
    <w:rsid w:val="00CD2BBE"/>
    <w:rsid w:val="00CD2E6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5756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560B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80A23"/>
    <w:rsid w:val="00D82056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EB5"/>
    <w:rsid w:val="00DE2EE7"/>
    <w:rsid w:val="00DE3811"/>
    <w:rsid w:val="00DE3C70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DB6"/>
    <w:rsid w:val="00E4594A"/>
    <w:rsid w:val="00E51C0A"/>
    <w:rsid w:val="00E522AF"/>
    <w:rsid w:val="00E5241A"/>
    <w:rsid w:val="00E524AE"/>
    <w:rsid w:val="00E52C9F"/>
    <w:rsid w:val="00E53290"/>
    <w:rsid w:val="00E548E7"/>
    <w:rsid w:val="00E54B99"/>
    <w:rsid w:val="00E56A3D"/>
    <w:rsid w:val="00E57212"/>
    <w:rsid w:val="00E57AC1"/>
    <w:rsid w:val="00E57B50"/>
    <w:rsid w:val="00E6062F"/>
    <w:rsid w:val="00E60DB4"/>
    <w:rsid w:val="00E625E2"/>
    <w:rsid w:val="00E6271C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603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4DBA"/>
    <w:rsid w:val="00F35286"/>
    <w:rsid w:val="00F3586C"/>
    <w:rsid w:val="00F35978"/>
    <w:rsid w:val="00F37E9A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3E17"/>
    <w:rsid w:val="00F57262"/>
    <w:rsid w:val="00F5740B"/>
    <w:rsid w:val="00F623CB"/>
    <w:rsid w:val="00F64D29"/>
    <w:rsid w:val="00F6509F"/>
    <w:rsid w:val="00F65255"/>
    <w:rsid w:val="00F652AB"/>
    <w:rsid w:val="00F652CC"/>
    <w:rsid w:val="00F666AD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2EC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3C59B8-D2F1-41DA-99B5-1D807732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607F-679D-4D24-82CE-E4EBC667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1598</cp:revision>
  <dcterms:created xsi:type="dcterms:W3CDTF">2016-07-04T10:04:00Z</dcterms:created>
  <dcterms:modified xsi:type="dcterms:W3CDTF">2017-02-24T10:12:00Z</dcterms:modified>
</cp:coreProperties>
</file>